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C2E9" w14:textId="77777777" w:rsidR="00B105B5" w:rsidRDefault="00B105B5" w:rsidP="007C7977">
      <w:pPr>
        <w:rPr>
          <w:rFonts w:eastAsiaTheme="minorEastAsia"/>
          <w:b/>
          <w:sz w:val="32"/>
          <w:lang w:val="en-US" w:eastAsia="ja-JP"/>
        </w:rPr>
      </w:pPr>
      <w:bookmarkStart w:id="0" w:name="_GoBack"/>
      <w:bookmarkEnd w:id="0"/>
    </w:p>
    <w:p w14:paraId="05A25D48" w14:textId="77777777" w:rsidR="00B105B5" w:rsidRDefault="00B105B5" w:rsidP="007C7977">
      <w:pPr>
        <w:rPr>
          <w:rFonts w:eastAsiaTheme="minorEastAsia"/>
          <w:b/>
          <w:sz w:val="32"/>
          <w:lang w:val="en-US" w:eastAsia="ja-JP"/>
        </w:rPr>
      </w:pPr>
    </w:p>
    <w:p w14:paraId="40E157B7" w14:textId="77777777" w:rsidR="00B105B5" w:rsidRDefault="00B105B5" w:rsidP="007C7977">
      <w:pPr>
        <w:rPr>
          <w:rFonts w:eastAsiaTheme="minorEastAsia"/>
          <w:b/>
          <w:sz w:val="32"/>
          <w:lang w:val="en-US" w:eastAsia="ja-JP"/>
        </w:rPr>
      </w:pPr>
    </w:p>
    <w:p w14:paraId="1FEEE90A" w14:textId="77777777" w:rsidR="00B105B5" w:rsidRDefault="00B105B5" w:rsidP="007C7977">
      <w:pPr>
        <w:rPr>
          <w:rFonts w:eastAsiaTheme="minorEastAsia"/>
          <w:b/>
          <w:sz w:val="32"/>
          <w:lang w:val="en-US" w:eastAsia="ja-JP"/>
        </w:rPr>
      </w:pPr>
    </w:p>
    <w:p w14:paraId="2B6EEB24" w14:textId="7983773B" w:rsidR="00B105B5" w:rsidRDefault="00BC38D0" w:rsidP="00BC38D0">
      <w:pPr>
        <w:jc w:val="center"/>
        <w:rPr>
          <w:rFonts w:eastAsiaTheme="minorEastAsia"/>
          <w:b/>
          <w:sz w:val="32"/>
          <w:lang w:val="en-US" w:eastAsia="ja-JP"/>
        </w:rPr>
      </w:pPr>
      <w:r w:rsidRPr="000634CA">
        <w:rPr>
          <w:color w:val="339966"/>
        </w:rPr>
        <w:object w:dxaOrig="5135" w:dyaOrig="5188" w14:anchorId="512AF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75pt" o:ole="" fillcolor="window">
            <v:imagedata r:id="rId8" o:title=""/>
          </v:shape>
          <o:OLEObject Type="Embed" ProgID="HP.PictureScan.2" ShapeID="_x0000_i1025" DrawAspect="Content" ObjectID="_1726561730" r:id="rId9"/>
        </w:object>
      </w:r>
    </w:p>
    <w:p w14:paraId="593F9AFE" w14:textId="77777777" w:rsidR="00B105B5" w:rsidRDefault="00B105B5" w:rsidP="007C7977">
      <w:pPr>
        <w:rPr>
          <w:rFonts w:eastAsiaTheme="minorEastAsia"/>
          <w:b/>
          <w:sz w:val="32"/>
          <w:lang w:val="en-US" w:eastAsia="ja-JP"/>
        </w:rPr>
      </w:pPr>
    </w:p>
    <w:p w14:paraId="7CF8E7A5" w14:textId="21265E56" w:rsidR="00A23725" w:rsidRDefault="008902F8" w:rsidP="00A23725">
      <w:pPr>
        <w:jc w:val="center"/>
        <w:rPr>
          <w:rFonts w:eastAsiaTheme="majorEastAsia" w:cs="Arial"/>
          <w:color w:val="000000" w:themeColor="text1"/>
          <w:sz w:val="72"/>
          <w:szCs w:val="72"/>
          <w:lang w:eastAsia="ja-JP"/>
        </w:rPr>
      </w:pPr>
      <w:bookmarkStart w:id="1" w:name="_Peafowl_and_the"/>
      <w:bookmarkStart w:id="2" w:name="_Section_1"/>
      <w:bookmarkStart w:id="3" w:name="_Legislative_framework"/>
      <w:bookmarkStart w:id="4" w:name="_Legal_framework"/>
      <w:bookmarkEnd w:id="1"/>
      <w:bookmarkEnd w:id="2"/>
      <w:bookmarkEnd w:id="3"/>
      <w:bookmarkEnd w:id="4"/>
      <w:r>
        <w:rPr>
          <w:rFonts w:eastAsiaTheme="majorEastAsia" w:cs="Arial"/>
          <w:color w:val="000000" w:themeColor="text1"/>
          <w:sz w:val="72"/>
          <w:szCs w:val="72"/>
          <w:lang w:eastAsia="ja-JP"/>
        </w:rPr>
        <w:t xml:space="preserve">Colby School </w:t>
      </w:r>
    </w:p>
    <w:p w14:paraId="1C8C15FC" w14:textId="4AD25C33" w:rsidR="000A60D9" w:rsidRPr="000A60D9" w:rsidRDefault="00CA13BC" w:rsidP="000A60D9">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Safe Touch</w:t>
      </w:r>
      <w:r w:rsidR="000A60D9">
        <w:rPr>
          <w:rFonts w:eastAsiaTheme="majorEastAsia" w:cs="Arial"/>
          <w:color w:val="000000" w:themeColor="text1"/>
          <w:sz w:val="72"/>
          <w:szCs w:val="80"/>
          <w:lang w:val="en-US" w:eastAsia="ja-JP"/>
        </w:rPr>
        <w:t xml:space="preserve"> Policy</w:t>
      </w:r>
    </w:p>
    <w:p w14:paraId="0AEF3DF1" w14:textId="77777777" w:rsidR="00A23725" w:rsidRDefault="00A23725" w:rsidP="00A23725">
      <w:pPr>
        <w:jc w:val="center"/>
        <w:rPr>
          <w:rFonts w:eastAsiaTheme="majorEastAsia" w:cs="Arial"/>
          <w:color w:val="5F5F5F" w:themeColor="accent1" w:themeShade="BF"/>
          <w:sz w:val="80"/>
          <w:szCs w:val="80"/>
          <w:lang w:val="en-US" w:eastAsia="ja-JP"/>
        </w:rPr>
      </w:pPr>
    </w:p>
    <w:p w14:paraId="17280857" w14:textId="77777777" w:rsidR="00A23725" w:rsidRDefault="00A23725" w:rsidP="00A23725">
      <w:pPr>
        <w:jc w:val="center"/>
        <w:rPr>
          <w:rFonts w:eastAsiaTheme="majorEastAsia" w:cs="Arial"/>
          <w:color w:val="5F5F5F" w:themeColor="accent1" w:themeShade="BF"/>
          <w:sz w:val="80"/>
          <w:szCs w:val="80"/>
          <w:lang w:val="en-US" w:eastAsia="ja-JP"/>
        </w:rPr>
      </w:pPr>
    </w:p>
    <w:p w14:paraId="75D4B783" w14:textId="6EF98101" w:rsidR="00A23725" w:rsidRDefault="00A23725" w:rsidP="00A23725">
      <w:pPr>
        <w:rPr>
          <w:rFonts w:eastAsiaTheme="majorEastAsia" w:cs="Arial"/>
          <w:sz w:val="80"/>
          <w:szCs w:val="80"/>
          <w:lang w:val="en-US" w:eastAsia="ja-JP"/>
        </w:rPr>
      </w:pPr>
    </w:p>
    <w:p w14:paraId="0DE76F5F" w14:textId="77777777" w:rsidR="008700C9" w:rsidRDefault="008700C9" w:rsidP="008700C9">
      <w:pPr>
        <w:pStyle w:val="ListParagraph"/>
        <w:spacing w:before="120" w:after="120" w:line="320" w:lineRule="exact"/>
        <w:ind w:left="360"/>
        <w:jc w:val="both"/>
        <w:rPr>
          <w:b/>
          <w:sz w:val="28"/>
        </w:rPr>
      </w:pPr>
      <w:r>
        <w:rPr>
          <w:b/>
          <w:sz w:val="28"/>
        </w:rPr>
        <w:lastRenderedPageBreak/>
        <w:t>Contents:</w:t>
      </w:r>
    </w:p>
    <w:p w14:paraId="02A846D0" w14:textId="115F12BC" w:rsidR="008700C9" w:rsidRPr="00005BD7" w:rsidRDefault="00005BD7" w:rsidP="008700C9">
      <w:pPr>
        <w:spacing w:before="120" w:after="120" w:line="320" w:lineRule="exact"/>
        <w:ind w:left="360"/>
        <w:jc w:val="both"/>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"_Statement_of_intent_1" </w:instrText>
      </w:r>
      <w:r>
        <w:rPr>
          <w:rFonts w:asciiTheme="minorHAnsi" w:hAnsiTheme="minorHAnsi" w:cstheme="minorHAnsi"/>
        </w:rPr>
        <w:fldChar w:fldCharType="separate"/>
      </w:r>
      <w:r w:rsidR="008700C9" w:rsidRPr="00005BD7">
        <w:rPr>
          <w:rStyle w:val="Hyperlink"/>
          <w:rFonts w:asciiTheme="minorHAnsi" w:hAnsiTheme="minorHAnsi" w:cstheme="minorHAnsi"/>
        </w:rPr>
        <w:t>Statement of intent</w:t>
      </w:r>
    </w:p>
    <w:p w14:paraId="0CB14EFD" w14:textId="2034B1FE" w:rsidR="008700C9" w:rsidRPr="00005BD7" w:rsidRDefault="00005BD7" w:rsidP="008700C9">
      <w:pPr>
        <w:pStyle w:val="ListParagraph"/>
        <w:numPr>
          <w:ilvl w:val="0"/>
          <w:numId w:val="33"/>
        </w:numPr>
        <w:spacing w:before="120" w:after="120" w:line="320" w:lineRule="exact"/>
        <w:ind w:left="1134" w:hanging="425"/>
        <w:jc w:val="both"/>
        <w:rPr>
          <w:rStyle w:val="Hyperlink"/>
        </w:rPr>
      </w:pPr>
      <w:r>
        <w:rPr>
          <w:rFonts w:cstheme="minorHAnsi"/>
        </w:rPr>
        <w:fldChar w:fldCharType="end"/>
      </w:r>
      <w:r>
        <w:rPr>
          <w:rFonts w:cstheme="minorHAnsi"/>
        </w:rPr>
        <w:fldChar w:fldCharType="begin"/>
      </w:r>
      <w:r>
        <w:rPr>
          <w:rFonts w:cstheme="minorHAnsi"/>
        </w:rPr>
        <w:instrText xml:space="preserve"> HYPERLINK  \l "_Definition" </w:instrText>
      </w:r>
      <w:r>
        <w:rPr>
          <w:rFonts w:cstheme="minorHAnsi"/>
        </w:rPr>
        <w:fldChar w:fldCharType="separate"/>
      </w:r>
      <w:r w:rsidR="008700C9" w:rsidRPr="00005BD7">
        <w:rPr>
          <w:rStyle w:val="Hyperlink"/>
          <w:rFonts w:cstheme="minorHAnsi"/>
        </w:rPr>
        <w:t>Legal framework</w:t>
      </w:r>
    </w:p>
    <w:p w14:paraId="3A9BE76F" w14:textId="562933B3" w:rsidR="00786052" w:rsidRPr="00786052" w:rsidRDefault="00005BD7" w:rsidP="00CA13BC">
      <w:pPr>
        <w:pStyle w:val="ListParagraph"/>
        <w:numPr>
          <w:ilvl w:val="0"/>
          <w:numId w:val="33"/>
        </w:numPr>
        <w:spacing w:before="120" w:after="120" w:line="320" w:lineRule="exact"/>
        <w:ind w:left="1134" w:hanging="425"/>
        <w:jc w:val="both"/>
        <w:rPr>
          <w:rFonts w:cs="Arial"/>
        </w:rPr>
      </w:pPr>
      <w:r>
        <w:rPr>
          <w:rFonts w:cstheme="minorHAnsi"/>
        </w:rPr>
        <w:fldChar w:fldCharType="end"/>
      </w:r>
      <w:hyperlink w:anchor="_Roles_and_responsibilities" w:history="1">
        <w:r w:rsidR="00786052" w:rsidRPr="0012741E">
          <w:rPr>
            <w:rStyle w:val="Hyperlink"/>
            <w:rFonts w:cstheme="minorHAnsi"/>
          </w:rPr>
          <w:t>Roles and responsibilities</w:t>
        </w:r>
      </w:hyperlink>
    </w:p>
    <w:p w14:paraId="03AE4346" w14:textId="14900C4B" w:rsidR="00786052" w:rsidRDefault="009921DC" w:rsidP="00CA13BC">
      <w:pPr>
        <w:pStyle w:val="ListParagraph"/>
        <w:numPr>
          <w:ilvl w:val="0"/>
          <w:numId w:val="33"/>
        </w:numPr>
        <w:spacing w:before="120" w:after="120" w:line="320" w:lineRule="exact"/>
        <w:ind w:left="1134" w:hanging="425"/>
        <w:jc w:val="both"/>
        <w:rPr>
          <w:rFonts w:cs="Arial"/>
        </w:rPr>
      </w:pPr>
      <w:hyperlink w:anchor="_What_is_safe" w:history="1">
        <w:r w:rsidR="00786052" w:rsidRPr="0012741E">
          <w:rPr>
            <w:rStyle w:val="Hyperlink"/>
            <w:rFonts w:cs="Arial"/>
          </w:rPr>
          <w:t>What is safe touch?</w:t>
        </w:r>
      </w:hyperlink>
    </w:p>
    <w:p w14:paraId="0C926901" w14:textId="38449549" w:rsidR="0012741E" w:rsidRDefault="009921DC" w:rsidP="00CA13BC">
      <w:pPr>
        <w:pStyle w:val="ListParagraph"/>
        <w:numPr>
          <w:ilvl w:val="0"/>
          <w:numId w:val="33"/>
        </w:numPr>
        <w:spacing w:before="120" w:after="120" w:line="320" w:lineRule="exact"/>
        <w:ind w:left="1134" w:hanging="425"/>
        <w:jc w:val="both"/>
        <w:rPr>
          <w:rFonts w:cs="Arial"/>
        </w:rPr>
      </w:pPr>
      <w:hyperlink w:anchor="_Types_of_safe" w:history="1">
        <w:r w:rsidR="0012741E" w:rsidRPr="0012741E">
          <w:rPr>
            <w:rStyle w:val="Hyperlink"/>
            <w:rFonts w:cs="Arial"/>
          </w:rPr>
          <w:t>Types of safe touch</w:t>
        </w:r>
      </w:hyperlink>
    </w:p>
    <w:p w14:paraId="7967A36C" w14:textId="093B9895" w:rsidR="0012741E" w:rsidRDefault="009921DC" w:rsidP="00CA13BC">
      <w:pPr>
        <w:pStyle w:val="ListParagraph"/>
        <w:numPr>
          <w:ilvl w:val="0"/>
          <w:numId w:val="33"/>
        </w:numPr>
        <w:spacing w:before="120" w:after="120" w:line="320" w:lineRule="exact"/>
        <w:ind w:left="1134" w:hanging="425"/>
        <w:jc w:val="both"/>
        <w:rPr>
          <w:rFonts w:cs="Arial"/>
        </w:rPr>
      </w:pPr>
      <w:hyperlink w:anchor="_Reasonable_force" w:history="1">
        <w:r w:rsidR="0012741E" w:rsidRPr="0012741E">
          <w:rPr>
            <w:rStyle w:val="Hyperlink"/>
            <w:rFonts w:cs="Arial"/>
          </w:rPr>
          <w:t>Reasonable force</w:t>
        </w:r>
      </w:hyperlink>
    </w:p>
    <w:p w14:paraId="7DBE8E2D" w14:textId="2F0A4077" w:rsidR="0012741E" w:rsidRDefault="009921DC" w:rsidP="00CA13BC">
      <w:pPr>
        <w:pStyle w:val="ListParagraph"/>
        <w:numPr>
          <w:ilvl w:val="0"/>
          <w:numId w:val="33"/>
        </w:numPr>
        <w:spacing w:before="120" w:after="120" w:line="320" w:lineRule="exact"/>
        <w:ind w:left="1134" w:hanging="425"/>
        <w:jc w:val="both"/>
        <w:rPr>
          <w:rFonts w:cs="Arial"/>
        </w:rPr>
      </w:pPr>
      <w:hyperlink w:anchor="_Reporting_inappropriate_touch" w:history="1">
        <w:r w:rsidR="0012741E" w:rsidRPr="0012741E">
          <w:rPr>
            <w:rStyle w:val="Hyperlink"/>
            <w:rFonts w:cs="Arial"/>
          </w:rPr>
          <w:t>Reporting inappropriate touch</w:t>
        </w:r>
      </w:hyperlink>
    </w:p>
    <w:p w14:paraId="2A69F3C7" w14:textId="481B4F97" w:rsidR="0012741E" w:rsidRDefault="009921DC" w:rsidP="00CA13BC">
      <w:pPr>
        <w:pStyle w:val="ListParagraph"/>
        <w:numPr>
          <w:ilvl w:val="0"/>
          <w:numId w:val="33"/>
        </w:numPr>
        <w:spacing w:before="120" w:after="120" w:line="320" w:lineRule="exact"/>
        <w:ind w:left="1134" w:hanging="425"/>
        <w:jc w:val="both"/>
        <w:rPr>
          <w:rFonts w:cs="Arial"/>
        </w:rPr>
      </w:pPr>
      <w:hyperlink w:anchor="_Training_of_staff" w:history="1">
        <w:r w:rsidR="0012741E" w:rsidRPr="0012741E">
          <w:rPr>
            <w:rStyle w:val="Hyperlink"/>
            <w:rFonts w:cs="Arial"/>
          </w:rPr>
          <w:t>Training of staff</w:t>
        </w:r>
      </w:hyperlink>
    </w:p>
    <w:p w14:paraId="093006F3" w14:textId="569F5AAE" w:rsidR="00CA13BC" w:rsidRPr="00F165AD" w:rsidRDefault="009921DC" w:rsidP="00CA13BC">
      <w:pPr>
        <w:pStyle w:val="ListParagraph"/>
        <w:numPr>
          <w:ilvl w:val="0"/>
          <w:numId w:val="33"/>
        </w:numPr>
        <w:spacing w:before="120" w:after="120" w:line="320" w:lineRule="exact"/>
        <w:ind w:left="1134" w:hanging="425"/>
        <w:jc w:val="both"/>
        <w:rPr>
          <w:rFonts w:cs="Arial"/>
        </w:rPr>
      </w:pPr>
      <w:hyperlink w:anchor="_Monitoring_and_review" w:history="1">
        <w:r w:rsidR="0012741E" w:rsidRPr="0012741E">
          <w:rPr>
            <w:rStyle w:val="Hyperlink"/>
            <w:rFonts w:cs="Arial"/>
          </w:rPr>
          <w:t>Monitoring and review</w:t>
        </w:r>
      </w:hyperlink>
      <w:r w:rsidR="00CA13BC" w:rsidRPr="00F165AD">
        <w:rPr>
          <w:rFonts w:cs="Arial"/>
        </w:rPr>
        <w:t xml:space="preserve"> </w:t>
      </w:r>
    </w:p>
    <w:p w14:paraId="7F4B2066" w14:textId="7025E821" w:rsidR="00A23725" w:rsidRPr="00F165AD" w:rsidRDefault="00A23725" w:rsidP="00A23725">
      <w:pPr>
        <w:rPr>
          <w:rFonts w:cs="Arial"/>
          <w:sz w:val="32"/>
          <w:szCs w:val="32"/>
        </w:rPr>
      </w:pPr>
      <w:bookmarkStart w:id="5" w:name="_Statement_of_Intent"/>
      <w:bookmarkEnd w:id="5"/>
    </w:p>
    <w:p w14:paraId="0026DC60"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t xml:space="preserve">Statement of intent </w:t>
      </w:r>
    </w:p>
    <w:bookmarkEnd w:id="7"/>
    <w:bookmarkEnd w:id="8"/>
    <w:p w14:paraId="48C62439" w14:textId="45C6CBE8" w:rsidR="0012741E" w:rsidRDefault="0012741E" w:rsidP="0012741E">
      <w:pPr>
        <w:pStyle w:val="NoSpacing"/>
        <w:jc w:val="both"/>
      </w:pPr>
      <w:r>
        <w:t xml:space="preserve">At </w:t>
      </w:r>
      <w:r w:rsidR="008902F8">
        <w:t>Colby School</w:t>
      </w:r>
      <w:r>
        <w:t xml:space="preserve">, we understand that appropriate relationships between staff and pupils are paramount to promoting the safeguarding of </w:t>
      </w:r>
      <w:r w:rsidR="00A91A35">
        <w:t>pupils</w:t>
      </w:r>
      <w:r>
        <w:t xml:space="preserve"> at our school.</w:t>
      </w:r>
    </w:p>
    <w:p w14:paraId="6FDA4B52" w14:textId="6B39F753" w:rsidR="0012741E" w:rsidRDefault="0012741E" w:rsidP="0012741E">
      <w:pPr>
        <w:pStyle w:val="TSB-PolicyBullets"/>
        <w:numPr>
          <w:ilvl w:val="0"/>
          <w:numId w:val="0"/>
        </w:numPr>
      </w:pPr>
      <w:r>
        <w:t xml:space="preserve">This policy </w:t>
      </w:r>
      <w:proofErr w:type="gramStart"/>
      <w:r>
        <w:t>has been created</w:t>
      </w:r>
      <w:proofErr w:type="gramEnd"/>
      <w:r>
        <w:t xml:space="preserve"> with the aim of ensuring that all members of staff are aware of their responsibilities in terms of appropriate and inappropriate touch when involving pupils. </w:t>
      </w:r>
    </w:p>
    <w:p w14:paraId="4D28302D" w14:textId="3A42F623" w:rsidR="00A23725" w:rsidRDefault="0012741E" w:rsidP="00BC38D0">
      <w:pPr>
        <w:pStyle w:val="TSB-PolicyBullets"/>
        <w:numPr>
          <w:ilvl w:val="0"/>
          <w:numId w:val="0"/>
        </w:numPr>
      </w:pPr>
      <w:r>
        <w:t xml:space="preserve">All </w:t>
      </w:r>
      <w:r w:rsidR="00A91A35">
        <w:t>pupils</w:t>
      </w:r>
      <w:r>
        <w:t xml:space="preserve"> are entitled to receive an education in an environment where they feel safe, secure and respected. The school is dedicated to ensuring that no pupil feels threatened or disrespected in terms of physical contact between themselves or a member of staff.</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79D85BD9" w14:textId="77777777" w:rsidTr="00A43E4C">
        <w:trPr>
          <w:trHeight w:val="389"/>
        </w:trPr>
        <w:tc>
          <w:tcPr>
            <w:tcW w:w="9026" w:type="dxa"/>
            <w:gridSpan w:val="4"/>
            <w:vAlign w:val="center"/>
          </w:tcPr>
          <w:p w14:paraId="19CD0D6F" w14:textId="77777777" w:rsidR="00A23725" w:rsidRDefault="00A23725" w:rsidP="00A43E4C">
            <w:pPr>
              <w:spacing w:after="200" w:line="276" w:lineRule="auto"/>
              <w:jc w:val="both"/>
            </w:pPr>
          </w:p>
          <w:p w14:paraId="6A89220E" w14:textId="77777777" w:rsidR="00A23725" w:rsidRDefault="00A23725" w:rsidP="00A43E4C">
            <w:pPr>
              <w:spacing w:after="200" w:line="276" w:lineRule="auto"/>
              <w:jc w:val="both"/>
            </w:pPr>
          </w:p>
          <w:p w14:paraId="29EC5EE9" w14:textId="77777777" w:rsidR="00A23725" w:rsidRDefault="00A23725" w:rsidP="00A43E4C">
            <w:pPr>
              <w:spacing w:after="200" w:line="276" w:lineRule="auto"/>
              <w:jc w:val="both"/>
            </w:pPr>
          </w:p>
          <w:p w14:paraId="6C01D2BB" w14:textId="77777777" w:rsidR="00A23725" w:rsidRDefault="00A23725" w:rsidP="00A43E4C">
            <w:pPr>
              <w:spacing w:after="200" w:line="276" w:lineRule="auto"/>
              <w:jc w:val="both"/>
            </w:pPr>
          </w:p>
          <w:p w14:paraId="1CFE31B8" w14:textId="77777777" w:rsidR="00A23725" w:rsidRDefault="00A23725" w:rsidP="00A43E4C">
            <w:pPr>
              <w:spacing w:after="200" w:line="276" w:lineRule="auto"/>
              <w:jc w:val="both"/>
            </w:pPr>
          </w:p>
          <w:p w14:paraId="5EC614F7" w14:textId="77777777" w:rsidR="00A23725" w:rsidRDefault="00A23725" w:rsidP="00A43E4C">
            <w:pPr>
              <w:spacing w:after="200" w:line="276" w:lineRule="auto"/>
              <w:jc w:val="both"/>
            </w:pPr>
          </w:p>
          <w:p w14:paraId="701F3F9D" w14:textId="77777777" w:rsidR="00A23725" w:rsidRDefault="00A23725" w:rsidP="00A43E4C">
            <w:pPr>
              <w:spacing w:after="200" w:line="276" w:lineRule="auto"/>
              <w:jc w:val="both"/>
            </w:pPr>
            <w:r w:rsidRPr="007271AF">
              <w:t>Signed by</w:t>
            </w:r>
            <w:r>
              <w:t>:</w:t>
            </w:r>
          </w:p>
        </w:tc>
      </w:tr>
      <w:tr w:rsidR="00A23725" w14:paraId="76B27EE6" w14:textId="77777777" w:rsidTr="00A43E4C">
        <w:trPr>
          <w:trHeight w:val="624"/>
        </w:trPr>
        <w:tc>
          <w:tcPr>
            <w:tcW w:w="2813" w:type="dxa"/>
            <w:tcBorders>
              <w:bottom w:val="single" w:sz="2" w:space="0" w:color="auto"/>
            </w:tcBorders>
          </w:tcPr>
          <w:p w14:paraId="7C4890BC" w14:textId="77777777" w:rsidR="00A23725" w:rsidRPr="007271AF" w:rsidRDefault="00A23725" w:rsidP="00A43E4C">
            <w:pPr>
              <w:spacing w:after="200" w:line="276" w:lineRule="auto"/>
              <w:jc w:val="both"/>
            </w:pPr>
          </w:p>
        </w:tc>
        <w:tc>
          <w:tcPr>
            <w:tcW w:w="2149" w:type="dxa"/>
            <w:vAlign w:val="bottom"/>
          </w:tcPr>
          <w:p w14:paraId="06E574B6" w14:textId="77777777" w:rsidR="00A23725" w:rsidRDefault="00A23725" w:rsidP="00A43E4C">
            <w:pPr>
              <w:spacing w:after="200" w:line="276" w:lineRule="auto"/>
              <w:jc w:val="both"/>
            </w:pPr>
            <w:r w:rsidRPr="0066208C">
              <w:t>Headteacher</w:t>
            </w:r>
          </w:p>
        </w:tc>
        <w:tc>
          <w:tcPr>
            <w:tcW w:w="846" w:type="dxa"/>
            <w:vAlign w:val="bottom"/>
          </w:tcPr>
          <w:p w14:paraId="2BBB19B3"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3D5A89E" w14:textId="77777777" w:rsidR="00A23725" w:rsidRDefault="00A23725" w:rsidP="00A43E4C">
            <w:pPr>
              <w:spacing w:after="200" w:line="276" w:lineRule="auto"/>
              <w:jc w:val="both"/>
            </w:pPr>
          </w:p>
        </w:tc>
      </w:tr>
      <w:tr w:rsidR="00A23725" w14:paraId="133C79E1" w14:textId="77777777" w:rsidTr="00A43E4C">
        <w:trPr>
          <w:trHeight w:val="624"/>
        </w:trPr>
        <w:tc>
          <w:tcPr>
            <w:tcW w:w="2813" w:type="dxa"/>
            <w:tcBorders>
              <w:top w:val="single" w:sz="2" w:space="0" w:color="auto"/>
              <w:bottom w:val="single" w:sz="4" w:space="0" w:color="auto"/>
            </w:tcBorders>
          </w:tcPr>
          <w:p w14:paraId="38BB4507" w14:textId="77777777" w:rsidR="00A23725" w:rsidRPr="007271AF" w:rsidRDefault="00A23725" w:rsidP="00A43E4C">
            <w:pPr>
              <w:spacing w:after="200" w:line="276" w:lineRule="auto"/>
              <w:jc w:val="both"/>
            </w:pPr>
          </w:p>
        </w:tc>
        <w:tc>
          <w:tcPr>
            <w:tcW w:w="2149" w:type="dxa"/>
            <w:vAlign w:val="bottom"/>
          </w:tcPr>
          <w:p w14:paraId="0353E09C" w14:textId="77D572A4" w:rsidR="00A23725" w:rsidRDefault="00A23725" w:rsidP="00BC38D0">
            <w:pPr>
              <w:spacing w:after="200" w:line="276" w:lineRule="auto"/>
              <w:jc w:val="both"/>
              <w:rPr>
                <w:highlight w:val="lightGray"/>
              </w:rPr>
            </w:pPr>
            <w:r>
              <w:t xml:space="preserve">Chair of </w:t>
            </w:r>
            <w:r w:rsidR="00BC38D0">
              <w:t>G</w:t>
            </w:r>
            <w:r w:rsidRPr="007271AF">
              <w:t>overnors</w:t>
            </w:r>
          </w:p>
        </w:tc>
        <w:tc>
          <w:tcPr>
            <w:tcW w:w="846" w:type="dxa"/>
            <w:vAlign w:val="bottom"/>
          </w:tcPr>
          <w:p w14:paraId="43DC639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78E5640F" w14:textId="77777777" w:rsidR="00A23725" w:rsidRDefault="00A23725" w:rsidP="00A43E4C">
            <w:pPr>
              <w:spacing w:after="200" w:line="276" w:lineRule="auto"/>
              <w:jc w:val="both"/>
            </w:pPr>
          </w:p>
        </w:tc>
      </w:tr>
    </w:tbl>
    <w:p w14:paraId="121C6BE8" w14:textId="77777777" w:rsidR="00A23725" w:rsidRDefault="00A23725" w:rsidP="00A23725">
      <w:pPr>
        <w:jc w:val="both"/>
      </w:pPr>
    </w:p>
    <w:p w14:paraId="67645B7A" w14:textId="77777777" w:rsidR="00A23725" w:rsidRDefault="00A23725" w:rsidP="00A23725">
      <w:pPr>
        <w:jc w:val="both"/>
      </w:pPr>
    </w:p>
    <w:p w14:paraId="10163A01" w14:textId="77777777" w:rsidR="00A23725" w:rsidRDefault="00A23725" w:rsidP="00A23725">
      <w:pPr>
        <w:jc w:val="both"/>
      </w:pPr>
    </w:p>
    <w:p w14:paraId="3FBBF44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268B535" w14:textId="77777777" w:rsidR="008700C9" w:rsidRDefault="008700C9" w:rsidP="008700C9">
      <w:pPr>
        <w:pStyle w:val="Heading10"/>
      </w:pPr>
      <w:bookmarkStart w:id="9" w:name="_Definition"/>
      <w:bookmarkEnd w:id="9"/>
      <w:r>
        <w:lastRenderedPageBreak/>
        <w:t>Legal framework</w:t>
      </w:r>
    </w:p>
    <w:p w14:paraId="1274F65C" w14:textId="6D013232" w:rsidR="00A23725" w:rsidRPr="00CA13BC" w:rsidRDefault="008700C9" w:rsidP="00106970">
      <w:pPr>
        <w:pStyle w:val="TSB-Level1Numbers"/>
        <w:rPr>
          <w:rFonts w:cs="Arial"/>
        </w:rPr>
      </w:pPr>
      <w:r>
        <w:t>This policy has due regard to statutory legislation</w:t>
      </w:r>
      <w:r w:rsidR="00CA13BC">
        <w:t xml:space="preserve"> </w:t>
      </w:r>
      <w:r>
        <w:t>including, but not limited to, the</w:t>
      </w:r>
      <w:r w:rsidR="00A91A35">
        <w:t xml:space="preserve"> following</w:t>
      </w:r>
      <w:r w:rsidR="00CA13BC">
        <w:t>:</w:t>
      </w:r>
    </w:p>
    <w:p w14:paraId="4022B072" w14:textId="26D89A2C" w:rsidR="00CA13BC" w:rsidRDefault="00CA13BC" w:rsidP="00106970">
      <w:pPr>
        <w:pStyle w:val="PolicyBullets"/>
        <w:jc w:val="both"/>
      </w:pPr>
      <w:r>
        <w:t>Equality Act 2010</w:t>
      </w:r>
    </w:p>
    <w:p w14:paraId="5E9F5FED" w14:textId="5F05A121" w:rsidR="00CA13BC" w:rsidRDefault="00CA13BC" w:rsidP="00106970">
      <w:pPr>
        <w:pStyle w:val="PolicyBullets"/>
        <w:jc w:val="both"/>
      </w:pPr>
      <w:r>
        <w:t>The Children Act 1989</w:t>
      </w:r>
    </w:p>
    <w:p w14:paraId="7603630D" w14:textId="460FF46A" w:rsidR="00CA13BC" w:rsidRDefault="00CA13BC" w:rsidP="00106970">
      <w:pPr>
        <w:pStyle w:val="PolicyBullets"/>
        <w:numPr>
          <w:ilvl w:val="0"/>
          <w:numId w:val="0"/>
        </w:numPr>
        <w:ind w:left="1922" w:hanging="357"/>
        <w:jc w:val="both"/>
      </w:pPr>
    </w:p>
    <w:p w14:paraId="6D206B36" w14:textId="28DBF345" w:rsidR="00CA13BC" w:rsidRDefault="00CA13BC" w:rsidP="00106970">
      <w:pPr>
        <w:pStyle w:val="TSB-Level1Numbers"/>
      </w:pPr>
      <w:r>
        <w:t xml:space="preserve">This policy also has due regard to </w:t>
      </w:r>
      <w:r w:rsidR="00A91A35">
        <w:t>government</w:t>
      </w:r>
      <w:r>
        <w:t xml:space="preserve"> guidance including, but not limited to, the following:</w:t>
      </w:r>
    </w:p>
    <w:p w14:paraId="5720B6B8" w14:textId="1E1C8304" w:rsidR="00CA13BC" w:rsidRDefault="00CA13BC" w:rsidP="00106970">
      <w:pPr>
        <w:pStyle w:val="PolicyBullets"/>
        <w:jc w:val="both"/>
      </w:pPr>
      <w:r>
        <w:t>DfE ‘Keeping children safe in education’</w:t>
      </w:r>
    </w:p>
    <w:p w14:paraId="7260B946" w14:textId="6192DC69" w:rsidR="00CA13BC" w:rsidRDefault="00CA13BC" w:rsidP="00106970">
      <w:pPr>
        <w:pStyle w:val="PolicyBullets"/>
        <w:jc w:val="both"/>
      </w:pPr>
      <w:r>
        <w:t xml:space="preserve">DfE </w:t>
      </w:r>
      <w:r w:rsidR="008902F8">
        <w:t>‘</w:t>
      </w:r>
      <w:r w:rsidR="004C083B">
        <w:t>Working Together to Safeguard Children’</w:t>
      </w:r>
    </w:p>
    <w:p w14:paraId="100C3C70" w14:textId="07517284" w:rsidR="00173433" w:rsidRPr="00173433" w:rsidRDefault="00173433" w:rsidP="00106970">
      <w:pPr>
        <w:pStyle w:val="PolicyBullets"/>
        <w:jc w:val="both"/>
        <w:rPr>
          <w:color w:val="000000" w:themeColor="text1"/>
        </w:rPr>
      </w:pPr>
      <w:r w:rsidRPr="00173433">
        <w:rPr>
          <w:color w:val="000000" w:themeColor="text1"/>
        </w:rPr>
        <w:t>DfE ‘Use of reasonable force’</w:t>
      </w:r>
    </w:p>
    <w:p w14:paraId="7CA5115D" w14:textId="6398157E" w:rsidR="00FD5004" w:rsidRDefault="00FD5004" w:rsidP="00106970">
      <w:pPr>
        <w:pStyle w:val="PolicyBullets"/>
        <w:numPr>
          <w:ilvl w:val="0"/>
          <w:numId w:val="0"/>
        </w:numPr>
        <w:ind w:left="1922" w:hanging="357"/>
        <w:jc w:val="both"/>
      </w:pPr>
    </w:p>
    <w:p w14:paraId="66A5BB83" w14:textId="58CBE589" w:rsidR="004C083B" w:rsidRDefault="004C083B" w:rsidP="00106970">
      <w:pPr>
        <w:pStyle w:val="Heading10"/>
      </w:pPr>
      <w:bookmarkStart w:id="10" w:name="_Roles_and_responsibilities"/>
      <w:bookmarkEnd w:id="10"/>
      <w:r>
        <w:t>Roles and responsibilities</w:t>
      </w:r>
    </w:p>
    <w:p w14:paraId="21319768" w14:textId="6B1C4342" w:rsidR="004C083B" w:rsidRDefault="00FD5004" w:rsidP="00106970">
      <w:pPr>
        <w:pStyle w:val="TSB-Level1Numbers"/>
      </w:pPr>
      <w:proofErr w:type="gramStart"/>
      <w:r>
        <w:t>All members of staff at our school have a duty of care towards pupils and will be aware of the boundaries involving physical contact.</w:t>
      </w:r>
      <w:proofErr w:type="gramEnd"/>
    </w:p>
    <w:p w14:paraId="364D24A0" w14:textId="00D2C93B" w:rsidR="00FD5004" w:rsidRPr="008902F8" w:rsidRDefault="00FD5004" w:rsidP="00106970">
      <w:pPr>
        <w:pStyle w:val="TSB-Level1Numbers"/>
      </w:pPr>
      <w:r>
        <w:t xml:space="preserve">The </w:t>
      </w:r>
      <w:r w:rsidRPr="008902F8">
        <w:t xml:space="preserve">DSL </w:t>
      </w:r>
      <w:r>
        <w:t>is responsible for conducting safeguarding training for members of staff</w:t>
      </w:r>
      <w:r w:rsidR="00A91A35">
        <w:t xml:space="preserve"> </w:t>
      </w:r>
      <w:r>
        <w:t xml:space="preserve">and ensuring that they are aware of their responsibilities, in line with the </w:t>
      </w:r>
      <w:r w:rsidRPr="008902F8">
        <w:t xml:space="preserve">school’s Child Protection and Safeguarding Policy. </w:t>
      </w:r>
    </w:p>
    <w:p w14:paraId="26B24220" w14:textId="5A160A96" w:rsidR="00FD5004" w:rsidRDefault="00FD5004" w:rsidP="00106970">
      <w:pPr>
        <w:pStyle w:val="TSB-Level1Numbers"/>
        <w:rPr>
          <w:color w:val="000000" w:themeColor="text1"/>
        </w:rPr>
      </w:pPr>
      <w:r w:rsidRPr="00FD5004">
        <w:rPr>
          <w:color w:val="000000" w:themeColor="text1"/>
        </w:rPr>
        <w:t>The</w:t>
      </w:r>
      <w:r w:rsidR="008902F8">
        <w:rPr>
          <w:color w:val="000000" w:themeColor="text1"/>
        </w:rPr>
        <w:t xml:space="preserve"> Headteacher </w:t>
      </w:r>
      <w:r>
        <w:rPr>
          <w:color w:val="000000" w:themeColor="text1"/>
        </w:rPr>
        <w:t xml:space="preserve">is responsible for ensuring that all staff engage in safe touch with pupils, and only where </w:t>
      </w:r>
      <w:proofErr w:type="gramStart"/>
      <w:r>
        <w:rPr>
          <w:color w:val="000000" w:themeColor="text1"/>
        </w:rPr>
        <w:t>absolutely necessary</w:t>
      </w:r>
      <w:proofErr w:type="gramEnd"/>
      <w:r>
        <w:rPr>
          <w:color w:val="000000" w:themeColor="text1"/>
        </w:rPr>
        <w:t>.</w:t>
      </w:r>
    </w:p>
    <w:p w14:paraId="73D80C41" w14:textId="357C0680" w:rsidR="00FD5004" w:rsidRDefault="00FD5004" w:rsidP="00106970">
      <w:pPr>
        <w:pStyle w:val="TSB-Level1Numbers"/>
        <w:rPr>
          <w:color w:val="000000" w:themeColor="text1"/>
        </w:rPr>
      </w:pPr>
      <w:r>
        <w:rPr>
          <w:color w:val="000000" w:themeColor="text1"/>
        </w:rPr>
        <w:t xml:space="preserve">All members of staff are responsible for ensuring that no pupil feels threatened or unsafe at our school </w:t>
      </w:r>
      <w:proofErr w:type="gramStart"/>
      <w:r>
        <w:rPr>
          <w:color w:val="000000" w:themeColor="text1"/>
        </w:rPr>
        <w:t>as a result</w:t>
      </w:r>
      <w:proofErr w:type="gramEnd"/>
      <w:r>
        <w:rPr>
          <w:color w:val="000000" w:themeColor="text1"/>
        </w:rPr>
        <w:t xml:space="preserve"> of inappropriate touch.</w:t>
      </w:r>
    </w:p>
    <w:p w14:paraId="72121B4A" w14:textId="56BA52BB" w:rsidR="00173433" w:rsidRDefault="00173433" w:rsidP="00106970">
      <w:pPr>
        <w:pStyle w:val="TSB-Level1Numbers"/>
        <w:rPr>
          <w:color w:val="000000" w:themeColor="text1"/>
        </w:rPr>
      </w:pPr>
      <w:r>
        <w:rPr>
          <w:color w:val="000000" w:themeColor="text1"/>
        </w:rPr>
        <w:t xml:space="preserve">All members of staff have a responsibility to report any instances of inappropriate touch to the </w:t>
      </w:r>
      <w:r w:rsidR="008902F8">
        <w:t xml:space="preserve">DSL.  </w:t>
      </w:r>
    </w:p>
    <w:p w14:paraId="34B1B7CD" w14:textId="1FD1A309" w:rsidR="00173433" w:rsidRDefault="00173433" w:rsidP="00106970">
      <w:pPr>
        <w:pStyle w:val="TSB-Level1Numbers"/>
        <w:rPr>
          <w:color w:val="000000" w:themeColor="text1"/>
        </w:rPr>
      </w:pPr>
      <w:r>
        <w:rPr>
          <w:color w:val="000000" w:themeColor="text1"/>
        </w:rPr>
        <w:t xml:space="preserve">The </w:t>
      </w:r>
      <w:r w:rsidR="008902F8">
        <w:rPr>
          <w:color w:val="000000" w:themeColor="text1"/>
        </w:rPr>
        <w:t xml:space="preserve">Headteacher </w:t>
      </w:r>
      <w:r>
        <w:rPr>
          <w:color w:val="000000" w:themeColor="text1"/>
        </w:rPr>
        <w:t>is responsible for communicating with parents and ensuring that they are aware of this policy.</w:t>
      </w:r>
    </w:p>
    <w:p w14:paraId="0D00A6DC" w14:textId="79A16848" w:rsidR="00173433" w:rsidRDefault="00173433" w:rsidP="00106970">
      <w:pPr>
        <w:pStyle w:val="TSB-Level1Numbers"/>
        <w:rPr>
          <w:color w:val="000000" w:themeColor="text1"/>
        </w:rPr>
      </w:pPr>
      <w:r>
        <w:rPr>
          <w:color w:val="000000" w:themeColor="text1"/>
        </w:rPr>
        <w:t xml:space="preserve">The school has a responsibility for ensuring that it creates and promotes a culture in which pupils’ wishes and feelings </w:t>
      </w:r>
      <w:proofErr w:type="gramStart"/>
      <w:r>
        <w:rPr>
          <w:color w:val="000000" w:themeColor="text1"/>
        </w:rPr>
        <w:t>are respected</w:t>
      </w:r>
      <w:proofErr w:type="gramEnd"/>
      <w:r>
        <w:rPr>
          <w:color w:val="000000" w:themeColor="text1"/>
        </w:rPr>
        <w:t>.</w:t>
      </w:r>
    </w:p>
    <w:p w14:paraId="402A8B17" w14:textId="6E6FD65C" w:rsidR="00173433" w:rsidRDefault="00173433" w:rsidP="00106970">
      <w:pPr>
        <w:pStyle w:val="Heading10"/>
        <w:ind w:left="360" w:hanging="360"/>
        <w:rPr>
          <w:color w:val="000000" w:themeColor="text1"/>
        </w:rPr>
      </w:pPr>
      <w:bookmarkStart w:id="11" w:name="_What_is_safe"/>
      <w:bookmarkEnd w:id="11"/>
      <w:r>
        <w:rPr>
          <w:color w:val="000000" w:themeColor="text1"/>
        </w:rPr>
        <w:t>What is safe touch?</w:t>
      </w:r>
    </w:p>
    <w:p w14:paraId="45252126" w14:textId="77777777" w:rsidR="00173433" w:rsidRDefault="00173433" w:rsidP="00106970">
      <w:pPr>
        <w:pStyle w:val="TSB-Level1Numbers"/>
        <w:spacing w:after="200"/>
        <w:ind w:left="1423" w:hanging="431"/>
      </w:pPr>
      <w:r>
        <w:t xml:space="preserve">For the purpose of this policy, “safe touch” </w:t>
      </w:r>
      <w:proofErr w:type="gramStart"/>
      <w:r>
        <w:t>is defined</w:t>
      </w:r>
      <w:proofErr w:type="gramEnd"/>
      <w:r>
        <w:t xml:space="preserve"> as physical contact that, if otherwise avoided, would be inhumane, unkind and potentially emotionally or physically damaging for the pupil.</w:t>
      </w:r>
    </w:p>
    <w:p w14:paraId="3C75953B" w14:textId="77777777" w:rsidR="00173433" w:rsidRDefault="00173433" w:rsidP="00106970">
      <w:pPr>
        <w:pStyle w:val="TSB-Level1Numbers"/>
        <w:spacing w:after="200"/>
        <w:ind w:left="1423" w:hanging="431"/>
      </w:pPr>
      <w:r>
        <w:t>Safe touch should never be invasive, humiliating or flirtatious.</w:t>
      </w:r>
    </w:p>
    <w:p w14:paraId="1E4F250F" w14:textId="49FA2BFA" w:rsidR="00173433" w:rsidRDefault="00173433" w:rsidP="00106970">
      <w:pPr>
        <w:pStyle w:val="TSB-Level1Numbers"/>
        <w:spacing w:after="200"/>
        <w:ind w:left="1423" w:hanging="431"/>
      </w:pPr>
      <w:r>
        <w:t>The school understands that the following examples are instances of safe touch which may occur between staff and pupils:</w:t>
      </w:r>
    </w:p>
    <w:p w14:paraId="5D4D70E3" w14:textId="77777777" w:rsidR="00173433" w:rsidRDefault="00173433" w:rsidP="00106970">
      <w:pPr>
        <w:pStyle w:val="TSB-Level1Numbers"/>
        <w:numPr>
          <w:ilvl w:val="0"/>
          <w:numId w:val="38"/>
        </w:numPr>
        <w:spacing w:after="200"/>
      </w:pPr>
      <w:r>
        <w:t>Comforting an upset or distressed pupil</w:t>
      </w:r>
    </w:p>
    <w:p w14:paraId="7EF09665" w14:textId="77777777" w:rsidR="00173433" w:rsidRDefault="00173433" w:rsidP="00106970">
      <w:pPr>
        <w:pStyle w:val="TSB-Level1Numbers"/>
        <w:numPr>
          <w:ilvl w:val="0"/>
          <w:numId w:val="38"/>
        </w:numPr>
        <w:spacing w:after="200"/>
      </w:pPr>
      <w:r>
        <w:t>Congratulating or praising a pupil</w:t>
      </w:r>
    </w:p>
    <w:p w14:paraId="6EC68A0A" w14:textId="77777777" w:rsidR="00173433" w:rsidRDefault="00173433" w:rsidP="00106970">
      <w:pPr>
        <w:pStyle w:val="TSB-Level1Numbers"/>
        <w:numPr>
          <w:ilvl w:val="0"/>
          <w:numId w:val="38"/>
        </w:numPr>
        <w:spacing w:after="200"/>
      </w:pPr>
      <w:r>
        <w:lastRenderedPageBreak/>
        <w:t>Holding the hand of a pupil to guide them, such as when crossing a road or walking to assembly</w:t>
      </w:r>
    </w:p>
    <w:p w14:paraId="51AA8A75" w14:textId="77777777" w:rsidR="00173433" w:rsidRDefault="00173433" w:rsidP="00106970">
      <w:pPr>
        <w:pStyle w:val="TSB-Level1Numbers"/>
        <w:numPr>
          <w:ilvl w:val="0"/>
          <w:numId w:val="38"/>
        </w:numPr>
        <w:spacing w:after="200"/>
      </w:pPr>
      <w:r>
        <w:t>Giving first aid to a pupil</w:t>
      </w:r>
    </w:p>
    <w:p w14:paraId="2AB4E2A1" w14:textId="1AF734B8" w:rsidR="00F2072C" w:rsidRDefault="00173433" w:rsidP="00106970">
      <w:pPr>
        <w:pStyle w:val="TSB-Level1Numbers"/>
        <w:numPr>
          <w:ilvl w:val="0"/>
          <w:numId w:val="38"/>
        </w:numPr>
        <w:spacing w:after="200"/>
      </w:pPr>
      <w:r>
        <w:t xml:space="preserve">Demonstrating exercises or techniques during PE lessons </w:t>
      </w:r>
    </w:p>
    <w:p w14:paraId="7C33E3B5" w14:textId="6CDC4A3B" w:rsidR="00F2072C" w:rsidRDefault="00F2072C" w:rsidP="00106970">
      <w:pPr>
        <w:pStyle w:val="TSB-Level1Numbers"/>
        <w:numPr>
          <w:ilvl w:val="0"/>
          <w:numId w:val="38"/>
        </w:numPr>
        <w:spacing w:after="200"/>
      </w:pPr>
      <w:r>
        <w:t>A</w:t>
      </w:r>
      <w:r w:rsidR="00173433">
        <w:t xml:space="preserve">dministering medicine   </w:t>
      </w:r>
    </w:p>
    <w:p w14:paraId="168E88D7" w14:textId="5A18A28F" w:rsidR="00173433" w:rsidRPr="000407D2" w:rsidRDefault="00F2072C" w:rsidP="00106970">
      <w:pPr>
        <w:pStyle w:val="TSB-Level1Numbers"/>
        <w:numPr>
          <w:ilvl w:val="0"/>
          <w:numId w:val="38"/>
        </w:numPr>
        <w:spacing w:after="200"/>
      </w:pPr>
      <w:r>
        <w:t>U</w:t>
      </w:r>
      <w:r w:rsidR="00173433">
        <w:t>sing musical instruments</w:t>
      </w:r>
    </w:p>
    <w:p w14:paraId="537F6C0D" w14:textId="380EFFFD" w:rsidR="00173433" w:rsidRPr="00173433" w:rsidRDefault="00786052" w:rsidP="00106970">
      <w:pPr>
        <w:pStyle w:val="Heading10"/>
      </w:pPr>
      <w:bookmarkStart w:id="12" w:name="_Types_of_safe"/>
      <w:bookmarkEnd w:id="12"/>
      <w:r>
        <w:t>Types of safe touch</w:t>
      </w:r>
    </w:p>
    <w:p w14:paraId="756E3485" w14:textId="5423207A" w:rsidR="00786052" w:rsidRDefault="00786052" w:rsidP="00106970">
      <w:pPr>
        <w:pStyle w:val="TSB-Level1Numbers"/>
        <w:spacing w:after="200"/>
        <w:ind w:left="1423" w:hanging="431"/>
      </w:pPr>
      <w:r>
        <w:t xml:space="preserve">The school understands that certain types of physical contact between staff and pupils are inappropriate, such as hugging, </w:t>
      </w:r>
      <w:proofErr w:type="gramStart"/>
      <w:r>
        <w:t>lap-sitting</w:t>
      </w:r>
      <w:proofErr w:type="gramEnd"/>
      <w:r>
        <w:t xml:space="preserve"> and some instances of holding hands.</w:t>
      </w:r>
    </w:p>
    <w:p w14:paraId="1FE1CDF3" w14:textId="207010BC" w:rsidR="00786052" w:rsidRDefault="00786052" w:rsidP="00106970">
      <w:pPr>
        <w:pStyle w:val="TSB-Level1Numbers"/>
        <w:spacing w:after="200"/>
        <w:ind w:left="1423" w:hanging="431"/>
      </w:pPr>
      <w:r>
        <w:t xml:space="preserve">The school recognises that the only appropriate places to touch pupils are on the shoulders, arms and back. </w:t>
      </w:r>
    </w:p>
    <w:p w14:paraId="34A6B207" w14:textId="5D866611" w:rsidR="00786052" w:rsidRDefault="00786052" w:rsidP="00106970">
      <w:pPr>
        <w:pStyle w:val="TSB-Level1Numbers"/>
        <w:spacing w:after="200"/>
        <w:ind w:left="1423" w:hanging="431"/>
      </w:pPr>
      <w:r>
        <w:t>The school places the following restrictions on hugging:</w:t>
      </w:r>
    </w:p>
    <w:p w14:paraId="7A088CB5" w14:textId="04C1E709" w:rsidR="00786052" w:rsidRDefault="00786052" w:rsidP="00106970">
      <w:pPr>
        <w:pStyle w:val="TSB-Level1Numbers"/>
        <w:numPr>
          <w:ilvl w:val="0"/>
          <w:numId w:val="39"/>
        </w:numPr>
        <w:spacing w:after="200"/>
      </w:pPr>
      <w:r>
        <w:t>We encourage staff using touch for reward or comfort to use the ‘school-hug’, rather than an embrace.</w:t>
      </w:r>
    </w:p>
    <w:p w14:paraId="350AF79D" w14:textId="77777777" w:rsidR="00786052" w:rsidRDefault="00786052" w:rsidP="00106970">
      <w:pPr>
        <w:pStyle w:val="TSB-Level1Numbers"/>
        <w:numPr>
          <w:ilvl w:val="0"/>
          <w:numId w:val="39"/>
        </w:numPr>
        <w:spacing w:after="200"/>
      </w:pPr>
      <w:r>
        <w:t xml:space="preserve">The school-hug is a sideways hug whereby the member of staff places their hands on the pupil’s shoulders. </w:t>
      </w:r>
    </w:p>
    <w:p w14:paraId="00C9FF41" w14:textId="7348C918" w:rsidR="00786052" w:rsidRDefault="00786052" w:rsidP="00106970">
      <w:pPr>
        <w:pStyle w:val="TSB-Level1Numbers"/>
        <w:numPr>
          <w:ilvl w:val="0"/>
          <w:numId w:val="39"/>
        </w:numPr>
        <w:spacing w:after="200"/>
      </w:pPr>
      <w:r>
        <w:t>This type of hug prevents the pupil from turning themselves towards the member of staff and thus engaging in a ‘front’ embrace, which the school deem</w:t>
      </w:r>
      <w:r w:rsidR="009B6BF2">
        <w:t xml:space="preserve">s as </w:t>
      </w:r>
      <w:r>
        <w:t>inappropriate.</w:t>
      </w:r>
    </w:p>
    <w:p w14:paraId="413AF524" w14:textId="70A1949B" w:rsidR="00786052" w:rsidRDefault="00786052" w:rsidP="00106970">
      <w:pPr>
        <w:pStyle w:val="TSB-Level1Numbers"/>
      </w:pPr>
      <w:r>
        <w:t xml:space="preserve">The school recognises that all instances of </w:t>
      </w:r>
      <w:proofErr w:type="gramStart"/>
      <w:r>
        <w:t>lap-sitting</w:t>
      </w:r>
      <w:proofErr w:type="gramEnd"/>
      <w:r>
        <w:t xml:space="preserve"> are inappropriate and therefore we prohibit this interaction between members of staff and pupils.</w:t>
      </w:r>
    </w:p>
    <w:p w14:paraId="0DDB459D" w14:textId="78A66146" w:rsidR="00786052" w:rsidRDefault="00786052" w:rsidP="00106970">
      <w:pPr>
        <w:pStyle w:val="TSB-Level1Numbers"/>
        <w:spacing w:after="200"/>
        <w:ind w:left="1423" w:hanging="431"/>
      </w:pPr>
      <w:r>
        <w:t xml:space="preserve">The school understands that pupils are not always aware of the boundaries between staff and pupils and thus may try to engage in physical contact such as lap-sitting or inappropriate </w:t>
      </w:r>
      <w:proofErr w:type="gramStart"/>
      <w:r>
        <w:t>hand-holding</w:t>
      </w:r>
      <w:proofErr w:type="gramEnd"/>
      <w:r>
        <w:t xml:space="preserve"> and hugging.</w:t>
      </w:r>
    </w:p>
    <w:p w14:paraId="300A6237" w14:textId="62A4E3CE" w:rsidR="00786052" w:rsidRDefault="00786052" w:rsidP="00106970">
      <w:pPr>
        <w:pStyle w:val="TSB-Level1Numbers"/>
        <w:spacing w:after="200"/>
        <w:ind w:left="1423" w:hanging="431"/>
      </w:pPr>
      <w:r>
        <w:t xml:space="preserve">Should a pupil try to engage in any inappropriate physical contact, the member of staff </w:t>
      </w:r>
      <w:proofErr w:type="gramStart"/>
      <w:r>
        <w:t>will</w:t>
      </w:r>
      <w:proofErr w:type="gramEnd"/>
      <w:r>
        <w:t xml:space="preserve"> explain to the pupil why it is unacceptable and encourage them to engage in the school-hug instead.</w:t>
      </w:r>
    </w:p>
    <w:p w14:paraId="2F53ECB8" w14:textId="4C178672" w:rsidR="00106970" w:rsidRDefault="00786052" w:rsidP="00106970">
      <w:pPr>
        <w:pStyle w:val="TSB-Level1Numbers"/>
        <w:spacing w:after="200"/>
        <w:ind w:left="1423" w:hanging="431"/>
      </w:pPr>
      <w:r>
        <w:t>If a member of staff attempts to use one of the safe methods of touch and a pupil is unhappy with this,</w:t>
      </w:r>
      <w:r w:rsidR="00106970">
        <w:t xml:space="preserve"> particularly </w:t>
      </w:r>
      <w:proofErr w:type="gramStart"/>
      <w:r w:rsidR="00106970">
        <w:t>with regards to</w:t>
      </w:r>
      <w:proofErr w:type="gramEnd"/>
      <w:r w:rsidR="00106970">
        <w:t xml:space="preserve"> those with SEND,</w:t>
      </w:r>
      <w:r>
        <w:t xml:space="preserve"> the member of staff will retract immediately in order to respect the pupil’s wishes.</w:t>
      </w:r>
    </w:p>
    <w:p w14:paraId="5E7448DF" w14:textId="797463A1" w:rsidR="008902F8" w:rsidRPr="008902F8" w:rsidRDefault="00A91A35" w:rsidP="00106970">
      <w:pPr>
        <w:pStyle w:val="TSB-Level1Numbers"/>
        <w:spacing w:after="200"/>
        <w:ind w:left="1423" w:hanging="431"/>
      </w:pPr>
      <w:r w:rsidRPr="00A91A35">
        <w:rPr>
          <w:color w:val="000000" w:themeColor="text1"/>
        </w:rPr>
        <w:t>Appropriate touch involving pupils with SEND will be in line with their EHC</w:t>
      </w:r>
      <w:r w:rsidR="008902F8">
        <w:rPr>
          <w:color w:val="000000" w:themeColor="text1"/>
        </w:rPr>
        <w:t>P</w:t>
      </w:r>
      <w:r w:rsidRPr="00A91A35">
        <w:rPr>
          <w:color w:val="000000" w:themeColor="text1"/>
        </w:rPr>
        <w:t xml:space="preserve"> plan or </w:t>
      </w:r>
      <w:r w:rsidR="008902F8">
        <w:rPr>
          <w:color w:val="000000" w:themeColor="text1"/>
        </w:rPr>
        <w:t xml:space="preserve">Communication Passport.  </w:t>
      </w:r>
    </w:p>
    <w:p w14:paraId="136BFA2A" w14:textId="77777777" w:rsidR="008902F8" w:rsidRPr="008902F8" w:rsidRDefault="008902F8" w:rsidP="008902F8">
      <w:pPr>
        <w:pStyle w:val="TSB-Level1Numbers"/>
        <w:numPr>
          <w:ilvl w:val="0"/>
          <w:numId w:val="0"/>
        </w:numPr>
        <w:spacing w:after="200"/>
        <w:ind w:left="993"/>
      </w:pPr>
    </w:p>
    <w:p w14:paraId="407889D5" w14:textId="77777777" w:rsidR="008902F8" w:rsidRPr="008902F8" w:rsidRDefault="008902F8" w:rsidP="008902F8">
      <w:pPr>
        <w:pStyle w:val="TSB-Level1Numbers"/>
        <w:numPr>
          <w:ilvl w:val="0"/>
          <w:numId w:val="0"/>
        </w:numPr>
        <w:spacing w:after="200"/>
        <w:ind w:left="993"/>
      </w:pPr>
    </w:p>
    <w:p w14:paraId="4B4D349E" w14:textId="3068D322" w:rsidR="00A91A35" w:rsidRDefault="00A91A35" w:rsidP="008902F8">
      <w:pPr>
        <w:pStyle w:val="TSB-Level1Numbers"/>
        <w:numPr>
          <w:ilvl w:val="0"/>
          <w:numId w:val="0"/>
        </w:numPr>
        <w:spacing w:after="200"/>
        <w:ind w:left="993"/>
      </w:pPr>
      <w:r w:rsidRPr="00A91A35">
        <w:rPr>
          <w:color w:val="000000" w:themeColor="text1"/>
        </w:rPr>
        <w:lastRenderedPageBreak/>
        <w:t>.</w:t>
      </w:r>
    </w:p>
    <w:p w14:paraId="4DB9A0E9" w14:textId="7394E972" w:rsidR="00786052" w:rsidRDefault="0012741E" w:rsidP="00106970">
      <w:pPr>
        <w:pStyle w:val="Heading10"/>
      </w:pPr>
      <w:bookmarkStart w:id="13" w:name="_Reasonable_force"/>
      <w:bookmarkEnd w:id="13"/>
      <w:r>
        <w:t>Reasonable force</w:t>
      </w:r>
    </w:p>
    <w:p w14:paraId="59D366DC" w14:textId="7E211BCA" w:rsidR="00786052" w:rsidRDefault="00786052" w:rsidP="00106970">
      <w:pPr>
        <w:pStyle w:val="TSB-Level1Numbers"/>
        <w:spacing w:after="200"/>
        <w:ind w:left="1423" w:hanging="431"/>
      </w:pPr>
      <w:r>
        <w:t xml:space="preserve">The school understands that there are times when members of staff must provide physical intervention whereby a </w:t>
      </w:r>
      <w:r w:rsidR="00F2072C">
        <w:t>pupil</w:t>
      </w:r>
      <w:r>
        <w:t xml:space="preserve"> presents danger to themselves or others.</w:t>
      </w:r>
    </w:p>
    <w:p w14:paraId="1E1DF425" w14:textId="77777777" w:rsidR="00786052" w:rsidRDefault="00786052" w:rsidP="00106970">
      <w:pPr>
        <w:pStyle w:val="TSB-Level1Numbers"/>
        <w:spacing w:after="200"/>
        <w:ind w:left="1423" w:hanging="431"/>
      </w:pPr>
      <w:r>
        <w:t xml:space="preserve">All staff have the legal power to use reasonable force. In these instances, staff must always explain the reasons for their actions to </w:t>
      </w:r>
      <w:proofErr w:type="gramStart"/>
      <w:r>
        <w:t>the pupil and why it was necessary</w:t>
      </w:r>
      <w:proofErr w:type="gramEnd"/>
      <w:r>
        <w:t>.</w:t>
      </w:r>
    </w:p>
    <w:p w14:paraId="7E2BEA55" w14:textId="77777777" w:rsidR="00786052" w:rsidRDefault="00786052" w:rsidP="00106970">
      <w:pPr>
        <w:pStyle w:val="TSB-Level1Numbers"/>
        <w:spacing w:after="200"/>
        <w:ind w:left="1423" w:hanging="431"/>
      </w:pPr>
      <w:r>
        <w:t>Reasonable force may be required in order to control or restrain a pupil in extreme circumstances, such as needing to guide a pupil to safety.</w:t>
      </w:r>
    </w:p>
    <w:p w14:paraId="75C9B63D" w14:textId="3E7C63A5" w:rsidR="00786052" w:rsidRDefault="00786052" w:rsidP="00106970">
      <w:pPr>
        <w:pStyle w:val="TSB-Level1Numbers"/>
        <w:spacing w:after="200"/>
        <w:ind w:left="1423" w:hanging="431"/>
      </w:pPr>
      <w:r>
        <w:t xml:space="preserve">At all times, members of staff </w:t>
      </w:r>
      <w:r w:rsidR="00A91A35">
        <w:t xml:space="preserve">will </w:t>
      </w:r>
      <w:r>
        <w:t>ensure they use reasonable force in such a way as to avoid any injury to the pupil, but the school recognises that in some extreme cases, such as immediate intervention to prevent worse physical injury, this may not be possible.</w:t>
      </w:r>
    </w:p>
    <w:p w14:paraId="566129A3" w14:textId="4FC7D221" w:rsidR="00786052" w:rsidRDefault="00786052" w:rsidP="00106970">
      <w:pPr>
        <w:pStyle w:val="TSB-Level1Numbers"/>
        <w:spacing w:after="200"/>
        <w:ind w:left="1423" w:hanging="431"/>
      </w:pPr>
      <w:r>
        <w:t>The school can use reasonable force in situations when:</w:t>
      </w:r>
    </w:p>
    <w:p w14:paraId="68872635" w14:textId="57341E66" w:rsidR="00786052" w:rsidRDefault="00786052" w:rsidP="00106970">
      <w:pPr>
        <w:pStyle w:val="TSB-Level1Numbers"/>
        <w:numPr>
          <w:ilvl w:val="0"/>
          <w:numId w:val="41"/>
        </w:numPr>
        <w:spacing w:after="200"/>
      </w:pPr>
      <w:r>
        <w:t xml:space="preserve">Disruptive </w:t>
      </w:r>
      <w:r w:rsidR="00F2072C">
        <w:t>pupils</w:t>
      </w:r>
      <w:r>
        <w:t xml:space="preserve"> </w:t>
      </w:r>
      <w:proofErr w:type="gramStart"/>
      <w:r>
        <w:t>must be removed</w:t>
      </w:r>
      <w:proofErr w:type="gramEnd"/>
      <w:r>
        <w:t xml:space="preserve"> from the classroom and have previously refused to.</w:t>
      </w:r>
    </w:p>
    <w:p w14:paraId="23D1B0D9" w14:textId="77777777" w:rsidR="00786052" w:rsidRDefault="00786052" w:rsidP="00106970">
      <w:pPr>
        <w:pStyle w:val="TSB-Level1Numbers"/>
        <w:numPr>
          <w:ilvl w:val="0"/>
          <w:numId w:val="41"/>
        </w:numPr>
        <w:spacing w:after="200"/>
      </w:pPr>
      <w:r>
        <w:t>Members of staff need to control disruptive pupils on school trips, or similar.</w:t>
      </w:r>
    </w:p>
    <w:p w14:paraId="3E7A3665" w14:textId="77777777" w:rsidR="00786052" w:rsidRDefault="00786052" w:rsidP="00106970">
      <w:pPr>
        <w:pStyle w:val="TSB-Level1Numbers"/>
        <w:numPr>
          <w:ilvl w:val="0"/>
          <w:numId w:val="41"/>
        </w:numPr>
        <w:spacing w:after="200"/>
      </w:pPr>
      <w:r>
        <w:t>Members of staff must prevent a pupil from leaving a classroom when doing so would lead to a risk of their safety.</w:t>
      </w:r>
    </w:p>
    <w:p w14:paraId="7185980E" w14:textId="77777777" w:rsidR="00786052" w:rsidRDefault="00786052" w:rsidP="00106970">
      <w:pPr>
        <w:pStyle w:val="TSB-Level1Numbers"/>
        <w:numPr>
          <w:ilvl w:val="0"/>
          <w:numId w:val="41"/>
        </w:numPr>
        <w:spacing w:after="200"/>
      </w:pPr>
      <w:r>
        <w:t>A pupil is attacking a member of staff or another pupil.</w:t>
      </w:r>
    </w:p>
    <w:p w14:paraId="2D274959" w14:textId="0CD3E9D6" w:rsidR="00786052" w:rsidRDefault="00786052" w:rsidP="00106970">
      <w:pPr>
        <w:pStyle w:val="TSB-Level1Numbers"/>
        <w:numPr>
          <w:ilvl w:val="0"/>
          <w:numId w:val="41"/>
        </w:numPr>
        <w:spacing w:after="200"/>
      </w:pPr>
      <w:proofErr w:type="gramStart"/>
      <w:r>
        <w:t>A pupil is at serious risk of harming themselves</w:t>
      </w:r>
      <w:proofErr w:type="gramEnd"/>
      <w:r>
        <w:t xml:space="preserve"> and a member of staff must intervene to prevent this. </w:t>
      </w:r>
      <w:r>
        <w:rPr>
          <w:rStyle w:val="CommentReference"/>
          <w:rFonts w:asciiTheme="minorHAnsi" w:hAnsiTheme="minorHAnsi" w:cstheme="minorBidi"/>
        </w:rPr>
        <w:t xml:space="preserve"> </w:t>
      </w:r>
    </w:p>
    <w:p w14:paraId="6192DA73" w14:textId="039342B3" w:rsidR="00786052" w:rsidRDefault="00786052" w:rsidP="00BC38D0">
      <w:pPr>
        <w:pStyle w:val="TSB-Level1Numbers"/>
        <w:spacing w:after="200"/>
        <w:ind w:left="1423" w:hanging="431"/>
        <w:jc w:val="left"/>
      </w:pPr>
      <w:r>
        <w:t xml:space="preserve">Any occurrences of the use of reasonable force </w:t>
      </w:r>
      <w:proofErr w:type="gramStart"/>
      <w:r>
        <w:t>will be reported</w:t>
      </w:r>
      <w:proofErr w:type="gramEnd"/>
      <w:r>
        <w:t xml:space="preserve"> to the </w:t>
      </w:r>
      <w:r w:rsidR="008902F8">
        <w:t>Headteacher</w:t>
      </w:r>
      <w:r>
        <w:t>, who will keep a written record of this and communicate it to the pupil’s parents.</w:t>
      </w:r>
    </w:p>
    <w:p w14:paraId="1B190D9D" w14:textId="3B679407" w:rsidR="00106970" w:rsidRDefault="00106970" w:rsidP="00BC38D0">
      <w:pPr>
        <w:pStyle w:val="TSB-Level1Numbers"/>
        <w:spacing w:after="200"/>
        <w:ind w:left="1423" w:hanging="431"/>
        <w:jc w:val="left"/>
      </w:pPr>
      <w:r>
        <w:t xml:space="preserve">The school will ensure </w:t>
      </w:r>
      <w:r w:rsidR="0001378F">
        <w:t>it has considered the risks involved when using reasonable force involving pupils with SEND, particularly recognising the additional vulnerability of this group.</w:t>
      </w:r>
    </w:p>
    <w:p w14:paraId="6D74F038" w14:textId="31C86914" w:rsidR="00786052" w:rsidRDefault="00786052" w:rsidP="00106970">
      <w:pPr>
        <w:pStyle w:val="Heading10"/>
      </w:pPr>
      <w:bookmarkStart w:id="14" w:name="_Reporting_inappropriate_touch"/>
      <w:bookmarkEnd w:id="14"/>
      <w:r>
        <w:t>Reporting inappropriate touch</w:t>
      </w:r>
    </w:p>
    <w:p w14:paraId="25C8B212" w14:textId="1AE7DBA0" w:rsidR="00786052" w:rsidRDefault="00786052" w:rsidP="00106970">
      <w:pPr>
        <w:pStyle w:val="TSB-Level1Numbers"/>
        <w:spacing w:after="200"/>
        <w:ind w:left="1423" w:hanging="431"/>
      </w:pPr>
      <w:r>
        <w:t>If a pupil attempts to engage in any inappropriate touch</w:t>
      </w:r>
      <w:r w:rsidR="00F2072C">
        <w:t>ing</w:t>
      </w:r>
      <w:r>
        <w:t xml:space="preserve">, the member of staff involved will report this immediately to the </w:t>
      </w:r>
      <w:r w:rsidR="00760F4A">
        <w:t>Headteacher,</w:t>
      </w:r>
      <w:r>
        <w:t xml:space="preserve"> in order to prevent any allegations of inappropriate physical contact. . </w:t>
      </w:r>
    </w:p>
    <w:p w14:paraId="1F642DB0" w14:textId="1A41EE96" w:rsidR="00786052" w:rsidRDefault="00786052" w:rsidP="00BC38D0">
      <w:pPr>
        <w:pStyle w:val="TSB-Level1Numbers"/>
        <w:spacing w:after="200"/>
        <w:ind w:left="1423" w:hanging="431"/>
        <w:jc w:val="left"/>
      </w:pPr>
      <w:r>
        <w:t xml:space="preserve">If another member of staff suspects or witnesses inappropriate physical contact, whereby the member of staff is willingly involved, they will report this to the </w:t>
      </w:r>
      <w:r w:rsidR="00760F4A">
        <w:t xml:space="preserve">DSL </w:t>
      </w:r>
      <w:r>
        <w:t>immediately.</w:t>
      </w:r>
    </w:p>
    <w:p w14:paraId="613987E9" w14:textId="1EE9F160" w:rsidR="00786052" w:rsidRDefault="00786052" w:rsidP="00BC38D0">
      <w:pPr>
        <w:pStyle w:val="TSB-Level1Numbers"/>
        <w:spacing w:after="200"/>
        <w:ind w:left="1423" w:hanging="431"/>
        <w:jc w:val="left"/>
      </w:pPr>
      <w:r>
        <w:lastRenderedPageBreak/>
        <w:t xml:space="preserve">The </w:t>
      </w:r>
      <w:r w:rsidR="00760F4A">
        <w:t>Headteacher</w:t>
      </w:r>
      <w:r>
        <w:t xml:space="preserve"> will keep a written record of all instances of reported inappropriate touch.</w:t>
      </w:r>
    </w:p>
    <w:p w14:paraId="7073FCE7" w14:textId="3149A10B" w:rsidR="00786052" w:rsidRDefault="00786052" w:rsidP="005C48E3">
      <w:pPr>
        <w:pStyle w:val="TSB-Level1Numbers"/>
        <w:spacing w:after="200"/>
        <w:ind w:left="1423" w:hanging="431"/>
        <w:jc w:val="left"/>
      </w:pPr>
      <w:r>
        <w:t xml:space="preserve">Any allegations against staff </w:t>
      </w:r>
      <w:proofErr w:type="gramStart"/>
      <w:r>
        <w:t>will be dealt with</w:t>
      </w:r>
      <w:proofErr w:type="gramEnd"/>
      <w:r>
        <w:t xml:space="preserve"> as a matter of urgency, and in accordance with the procedures outlined in the school’s </w:t>
      </w:r>
      <w:r w:rsidR="00760F4A">
        <w:t xml:space="preserve">Safeguarding Policy.  </w:t>
      </w:r>
    </w:p>
    <w:p w14:paraId="673B6A9B" w14:textId="0AFE89A9" w:rsidR="00786052" w:rsidRDefault="00786052" w:rsidP="00106970">
      <w:pPr>
        <w:pStyle w:val="Heading10"/>
        <w:spacing w:after="200"/>
        <w:ind w:left="360" w:hanging="360"/>
      </w:pPr>
      <w:bookmarkStart w:id="15" w:name="_Training_of_staff"/>
      <w:bookmarkEnd w:id="15"/>
      <w:r>
        <w:t>Training of staff</w:t>
      </w:r>
    </w:p>
    <w:p w14:paraId="7141BA54" w14:textId="53D3691C" w:rsidR="00786052" w:rsidRDefault="00786052" w:rsidP="005C48E3">
      <w:pPr>
        <w:pStyle w:val="TSB-Level1Numbers"/>
        <w:spacing w:after="200"/>
        <w:ind w:left="1423" w:hanging="431"/>
        <w:jc w:val="left"/>
      </w:pPr>
      <w:r>
        <w:t xml:space="preserve">The </w:t>
      </w:r>
      <w:r w:rsidR="00760F4A">
        <w:t>DSL</w:t>
      </w:r>
      <w:r>
        <w:t xml:space="preserve"> will conduct </w:t>
      </w:r>
      <w:r w:rsidR="00760F4A">
        <w:t xml:space="preserve">annual </w:t>
      </w:r>
      <w:r>
        <w:t>safeguarding training for all members of staff in relation to safe touch</w:t>
      </w:r>
      <w:r w:rsidR="00F2072C">
        <w:t>, including use of reasonable force</w:t>
      </w:r>
      <w:r>
        <w:t>.</w:t>
      </w:r>
    </w:p>
    <w:p w14:paraId="01960B93" w14:textId="057F1F60" w:rsidR="00786052" w:rsidRDefault="00786052" w:rsidP="005C48E3">
      <w:pPr>
        <w:pStyle w:val="TSB-Level1Numbers"/>
        <w:spacing w:after="200"/>
        <w:ind w:left="1423" w:hanging="431"/>
        <w:jc w:val="left"/>
      </w:pPr>
      <w:r>
        <w:t>All staff will be regularly reminded of the methods of safe touch employed by our school and will communicate th</w:t>
      </w:r>
      <w:r w:rsidR="00F2072C">
        <w:t>ese</w:t>
      </w:r>
      <w:r>
        <w:t xml:space="preserve"> to the pupils they are in contact with.</w:t>
      </w:r>
    </w:p>
    <w:p w14:paraId="08D5881F" w14:textId="37F8A83B" w:rsidR="00786052" w:rsidRDefault="00786052" w:rsidP="00106970">
      <w:pPr>
        <w:pStyle w:val="Heading10"/>
        <w:spacing w:after="200"/>
        <w:ind w:left="360" w:hanging="360"/>
      </w:pPr>
      <w:bookmarkStart w:id="16" w:name="_Monitoring_and_review"/>
      <w:bookmarkEnd w:id="16"/>
      <w:r>
        <w:t>Monitoring and review</w:t>
      </w:r>
    </w:p>
    <w:p w14:paraId="595AA57E" w14:textId="26AC29B4" w:rsidR="00786052" w:rsidRDefault="00786052" w:rsidP="00106970">
      <w:pPr>
        <w:pStyle w:val="TSB-Level1Numbers"/>
      </w:pPr>
      <w:proofErr w:type="gramStart"/>
      <w:r>
        <w:t xml:space="preserve">This policy is reviewed on an </w:t>
      </w:r>
      <w:r w:rsidR="00760F4A">
        <w:t xml:space="preserve">annual </w:t>
      </w:r>
      <w:r>
        <w:t xml:space="preserve">basis by the </w:t>
      </w:r>
      <w:r w:rsidR="00760F4A">
        <w:t xml:space="preserve">Headteacher </w:t>
      </w:r>
      <w:r>
        <w:t xml:space="preserve">and </w:t>
      </w:r>
      <w:r w:rsidR="00760F4A">
        <w:t>DSL,</w:t>
      </w:r>
      <w:r>
        <w:t xml:space="preserve"> who will make any necessary changes and communicate these to all members of staff</w:t>
      </w:r>
      <w:proofErr w:type="gramEnd"/>
      <w:r>
        <w:t>.</w:t>
      </w:r>
    </w:p>
    <w:p w14:paraId="72A9185A" w14:textId="76F43CF6" w:rsidR="00786052" w:rsidRPr="00786052" w:rsidRDefault="00786052" w:rsidP="00106970">
      <w:pPr>
        <w:pStyle w:val="TSB-Level1Numbers"/>
        <w:rPr>
          <w:color w:val="000000" w:themeColor="text1"/>
        </w:rPr>
      </w:pPr>
      <w:r w:rsidRPr="00786052">
        <w:rPr>
          <w:color w:val="000000" w:themeColor="text1"/>
        </w:rPr>
        <w:t>All members of staff are required to familiarise themselves with this policy as part of their induction.</w:t>
      </w:r>
    </w:p>
    <w:p w14:paraId="69A9F790" w14:textId="404B9E02" w:rsidR="00786052" w:rsidRDefault="00786052" w:rsidP="005C48E3">
      <w:pPr>
        <w:pStyle w:val="TSB-Level1Numbers"/>
        <w:jc w:val="left"/>
      </w:pPr>
      <w:r>
        <w:t>Th</w:t>
      </w:r>
      <w:r w:rsidR="005C48E3">
        <w:t xml:space="preserve">is policy </w:t>
      </w:r>
      <w:proofErr w:type="gramStart"/>
      <w:r w:rsidR="005C48E3">
        <w:t>was reviewed</w:t>
      </w:r>
      <w:proofErr w:type="gramEnd"/>
      <w:r w:rsidR="005C48E3">
        <w:t xml:space="preserve"> in September 2022.  The next review date in September 2023.  </w:t>
      </w:r>
      <w:r w:rsidR="00760F4A">
        <w:t xml:space="preserve">  </w:t>
      </w:r>
    </w:p>
    <w:p w14:paraId="709A85FF" w14:textId="77777777" w:rsidR="0016046D" w:rsidRPr="00714C42" w:rsidRDefault="0016046D" w:rsidP="0081413A">
      <w:pPr>
        <w:rPr>
          <w:rFonts w:asciiTheme="minorHAnsi" w:hAnsiTheme="minorHAnsi" w:cstheme="minorHAnsi"/>
          <w:szCs w:val="32"/>
        </w:rPr>
      </w:pPr>
    </w:p>
    <w:sectPr w:rsidR="0016046D" w:rsidRPr="00714C42" w:rsidSect="008700C9">
      <w:headerReference w:type="default" r:id="rId10"/>
      <w:headerReference w:type="first" r:id="rId1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7CEC3" w14:textId="77777777" w:rsidR="009921DC" w:rsidRDefault="009921DC" w:rsidP="00AD4155">
      <w:r>
        <w:separator/>
      </w:r>
    </w:p>
  </w:endnote>
  <w:endnote w:type="continuationSeparator" w:id="0">
    <w:p w14:paraId="069FA409" w14:textId="77777777" w:rsidR="009921DC" w:rsidRDefault="009921D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01677AB-B6EA-43CB-9471-DFE7E6F6613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9D04" w14:textId="77777777" w:rsidR="009921DC" w:rsidRDefault="009921DC" w:rsidP="00AD4155">
      <w:r>
        <w:separator/>
      </w:r>
    </w:p>
  </w:footnote>
  <w:footnote w:type="continuationSeparator" w:id="0">
    <w:p w14:paraId="34002535" w14:textId="77777777" w:rsidR="009921DC" w:rsidRDefault="009921D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5F84" w14:textId="77777777" w:rsidR="00E85856" w:rsidRDefault="00E85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8EC2"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493EC4"/>
    <w:multiLevelType w:val="multilevel"/>
    <w:tmpl w:val="368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B019A"/>
    <w:multiLevelType w:val="hybridMultilevel"/>
    <w:tmpl w:val="55CAB2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2520876"/>
    <w:multiLevelType w:val="multilevel"/>
    <w:tmpl w:val="80D2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86745"/>
    <w:multiLevelType w:val="hybridMultilevel"/>
    <w:tmpl w:val="FD4CFB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187FB7"/>
    <w:multiLevelType w:val="hybridMultilevel"/>
    <w:tmpl w:val="AA0043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F075941"/>
    <w:multiLevelType w:val="hybridMultilevel"/>
    <w:tmpl w:val="D0B67C14"/>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3"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5F93423"/>
    <w:multiLevelType w:val="hybridMultilevel"/>
    <w:tmpl w:val="E74047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1"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6"/>
  </w:num>
  <w:num w:numId="2">
    <w:abstractNumId w:val="28"/>
  </w:num>
  <w:num w:numId="3">
    <w:abstractNumId w:val="15"/>
  </w:num>
  <w:num w:numId="4">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0"/>
  </w:num>
  <w:num w:numId="9">
    <w:abstractNumId w:val="21"/>
  </w:num>
  <w:num w:numId="10">
    <w:abstractNumId w:val="4"/>
  </w:num>
  <w:num w:numId="11">
    <w:abstractNumId w:val="10"/>
  </w:num>
  <w:num w:numId="12">
    <w:abstractNumId w:val="30"/>
  </w:num>
  <w:num w:numId="13">
    <w:abstractNumId w:val="31"/>
  </w:num>
  <w:num w:numId="14">
    <w:abstractNumId w:val="18"/>
  </w:num>
  <w:num w:numId="15">
    <w:abstractNumId w:val="6"/>
  </w:num>
  <w:num w:numId="16">
    <w:abstractNumId w:val="2"/>
  </w:num>
  <w:num w:numId="17">
    <w:abstractNumId w:val="5"/>
  </w:num>
  <w:num w:numId="18">
    <w:abstractNumId w:val="14"/>
  </w:num>
  <w:num w:numId="19">
    <w:abstractNumId w:val="7"/>
  </w:num>
  <w:num w:numId="20">
    <w:abstractNumId w:val="23"/>
  </w:num>
  <w:num w:numId="21">
    <w:abstractNumId w:val="3"/>
  </w:num>
  <w:num w:numId="22">
    <w:abstractNumId w:val="19"/>
  </w:num>
  <w:num w:numId="23">
    <w:abstractNumId w:val="1"/>
  </w:num>
  <w:num w:numId="24">
    <w:abstractNumId w:val="25"/>
  </w:num>
  <w:num w:numId="25">
    <w:abstractNumId w:val="27"/>
  </w:num>
  <w:num w:numId="26">
    <w:abstractNumId w:val="13"/>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4"/>
  </w:num>
  <w:num w:numId="29">
    <w:abstractNumId w:val="20"/>
  </w:num>
  <w:num w:numId="30">
    <w:abstractNumId w:val="13"/>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22"/>
  </w:num>
  <w:num w:numId="32">
    <w:abstractNumId w:val="17"/>
  </w:num>
  <w:num w:numId="3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1"/>
  </w:num>
  <w:num w:numId="36">
    <w:abstractNumId w:val="8"/>
  </w:num>
  <w:num w:numId="37">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9"/>
  </w:num>
  <w:num w:numId="39">
    <w:abstractNumId w:val="16"/>
  </w:num>
  <w:num w:numId="40">
    <w:abstractNumId w:val="12"/>
  </w:num>
  <w:num w:numId="41">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5BD7"/>
    <w:rsid w:val="000100B6"/>
    <w:rsid w:val="0001177F"/>
    <w:rsid w:val="000118E2"/>
    <w:rsid w:val="00012052"/>
    <w:rsid w:val="0001378F"/>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203D"/>
    <w:rsid w:val="00042069"/>
    <w:rsid w:val="000424D3"/>
    <w:rsid w:val="00046FC1"/>
    <w:rsid w:val="00047288"/>
    <w:rsid w:val="000510BB"/>
    <w:rsid w:val="00055C65"/>
    <w:rsid w:val="00056533"/>
    <w:rsid w:val="000567E2"/>
    <w:rsid w:val="000606F6"/>
    <w:rsid w:val="000624B2"/>
    <w:rsid w:val="00065C6B"/>
    <w:rsid w:val="00070A80"/>
    <w:rsid w:val="000717B5"/>
    <w:rsid w:val="00074C8C"/>
    <w:rsid w:val="00080091"/>
    <w:rsid w:val="00080783"/>
    <w:rsid w:val="00082668"/>
    <w:rsid w:val="00087F57"/>
    <w:rsid w:val="0009203F"/>
    <w:rsid w:val="000933DC"/>
    <w:rsid w:val="00095119"/>
    <w:rsid w:val="00095EF3"/>
    <w:rsid w:val="000A092A"/>
    <w:rsid w:val="000A0E7E"/>
    <w:rsid w:val="000A1305"/>
    <w:rsid w:val="000A4790"/>
    <w:rsid w:val="000A4907"/>
    <w:rsid w:val="000A60D9"/>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06970"/>
    <w:rsid w:val="00111AB1"/>
    <w:rsid w:val="0011204E"/>
    <w:rsid w:val="00112B3A"/>
    <w:rsid w:val="00112B99"/>
    <w:rsid w:val="00112BA7"/>
    <w:rsid w:val="00113D79"/>
    <w:rsid w:val="00114F0B"/>
    <w:rsid w:val="00115A0E"/>
    <w:rsid w:val="001161EF"/>
    <w:rsid w:val="00120C1C"/>
    <w:rsid w:val="00120D87"/>
    <w:rsid w:val="00122ED0"/>
    <w:rsid w:val="0012519B"/>
    <w:rsid w:val="00125A74"/>
    <w:rsid w:val="0012741E"/>
    <w:rsid w:val="001274D5"/>
    <w:rsid w:val="00127C83"/>
    <w:rsid w:val="00130DAE"/>
    <w:rsid w:val="001328E8"/>
    <w:rsid w:val="001352CE"/>
    <w:rsid w:val="001431A3"/>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343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38CD"/>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1237"/>
    <w:rsid w:val="002333A7"/>
    <w:rsid w:val="00234463"/>
    <w:rsid w:val="00236849"/>
    <w:rsid w:val="00237B28"/>
    <w:rsid w:val="00240743"/>
    <w:rsid w:val="00240E20"/>
    <w:rsid w:val="00241BCE"/>
    <w:rsid w:val="00243C32"/>
    <w:rsid w:val="002455D7"/>
    <w:rsid w:val="00246C04"/>
    <w:rsid w:val="002470C8"/>
    <w:rsid w:val="00251899"/>
    <w:rsid w:val="00253216"/>
    <w:rsid w:val="0025396E"/>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2A2"/>
    <w:rsid w:val="002A0C00"/>
    <w:rsid w:val="002A2040"/>
    <w:rsid w:val="002A3C43"/>
    <w:rsid w:val="002A43B2"/>
    <w:rsid w:val="002B016F"/>
    <w:rsid w:val="002B41DE"/>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1B9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83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061"/>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872F3"/>
    <w:rsid w:val="005918E9"/>
    <w:rsid w:val="00592088"/>
    <w:rsid w:val="00593D35"/>
    <w:rsid w:val="005970E7"/>
    <w:rsid w:val="0059713D"/>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8E3"/>
    <w:rsid w:val="005C4CDA"/>
    <w:rsid w:val="005C6C9E"/>
    <w:rsid w:val="005C7483"/>
    <w:rsid w:val="005C7B10"/>
    <w:rsid w:val="005D169B"/>
    <w:rsid w:val="005D369B"/>
    <w:rsid w:val="005D391F"/>
    <w:rsid w:val="005D4EF0"/>
    <w:rsid w:val="005D552E"/>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5D10"/>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3FAD"/>
    <w:rsid w:val="006D7F0C"/>
    <w:rsid w:val="006E203B"/>
    <w:rsid w:val="006E38C2"/>
    <w:rsid w:val="006E4D56"/>
    <w:rsid w:val="006E5714"/>
    <w:rsid w:val="006E6EA7"/>
    <w:rsid w:val="006E770D"/>
    <w:rsid w:val="006F0B36"/>
    <w:rsid w:val="006F4770"/>
    <w:rsid w:val="00700030"/>
    <w:rsid w:val="00703E57"/>
    <w:rsid w:val="00705091"/>
    <w:rsid w:val="00706F04"/>
    <w:rsid w:val="0071279C"/>
    <w:rsid w:val="00713C7B"/>
    <w:rsid w:val="00714C42"/>
    <w:rsid w:val="007151DC"/>
    <w:rsid w:val="00715759"/>
    <w:rsid w:val="007169F5"/>
    <w:rsid w:val="0072017C"/>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0F4A"/>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5424"/>
    <w:rsid w:val="00776766"/>
    <w:rsid w:val="00777073"/>
    <w:rsid w:val="00780F85"/>
    <w:rsid w:val="007826A3"/>
    <w:rsid w:val="00782BD3"/>
    <w:rsid w:val="00783359"/>
    <w:rsid w:val="007846B9"/>
    <w:rsid w:val="00786052"/>
    <w:rsid w:val="0078679F"/>
    <w:rsid w:val="00790EAD"/>
    <w:rsid w:val="007A17AE"/>
    <w:rsid w:val="007A5E50"/>
    <w:rsid w:val="007A6542"/>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13A"/>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0A88"/>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0C9"/>
    <w:rsid w:val="0087014D"/>
    <w:rsid w:val="008702F8"/>
    <w:rsid w:val="008705D6"/>
    <w:rsid w:val="00870CD0"/>
    <w:rsid w:val="00873E0E"/>
    <w:rsid w:val="0087447C"/>
    <w:rsid w:val="00877C91"/>
    <w:rsid w:val="008800F3"/>
    <w:rsid w:val="0088180D"/>
    <w:rsid w:val="00883F81"/>
    <w:rsid w:val="0088440A"/>
    <w:rsid w:val="008902F8"/>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4E82"/>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221D"/>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1DC"/>
    <w:rsid w:val="00992AA7"/>
    <w:rsid w:val="00993A5C"/>
    <w:rsid w:val="009953B1"/>
    <w:rsid w:val="00995AF2"/>
    <w:rsid w:val="0099604D"/>
    <w:rsid w:val="009961B2"/>
    <w:rsid w:val="009A078A"/>
    <w:rsid w:val="009A2882"/>
    <w:rsid w:val="009A4F5C"/>
    <w:rsid w:val="009A5551"/>
    <w:rsid w:val="009A5FAB"/>
    <w:rsid w:val="009B3E6F"/>
    <w:rsid w:val="009B4985"/>
    <w:rsid w:val="009B6BF2"/>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9E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91A35"/>
    <w:rsid w:val="00A91F60"/>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4ED6"/>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1E50"/>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38D0"/>
    <w:rsid w:val="00BC7B61"/>
    <w:rsid w:val="00BC7C8D"/>
    <w:rsid w:val="00BD18FB"/>
    <w:rsid w:val="00BD1FEF"/>
    <w:rsid w:val="00BD56C4"/>
    <w:rsid w:val="00BD5BC7"/>
    <w:rsid w:val="00BD69AF"/>
    <w:rsid w:val="00BD7DD3"/>
    <w:rsid w:val="00BE318E"/>
    <w:rsid w:val="00BE7DF8"/>
    <w:rsid w:val="00BF1246"/>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0874"/>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0EF"/>
    <w:rsid w:val="00C76D04"/>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3B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1F00"/>
    <w:rsid w:val="00CE24C8"/>
    <w:rsid w:val="00CE5026"/>
    <w:rsid w:val="00CF0D45"/>
    <w:rsid w:val="00CF47ED"/>
    <w:rsid w:val="00CF6CBD"/>
    <w:rsid w:val="00CF7411"/>
    <w:rsid w:val="00D01057"/>
    <w:rsid w:val="00D01338"/>
    <w:rsid w:val="00D02409"/>
    <w:rsid w:val="00D03EB7"/>
    <w:rsid w:val="00D046E2"/>
    <w:rsid w:val="00D05346"/>
    <w:rsid w:val="00D06105"/>
    <w:rsid w:val="00D067C0"/>
    <w:rsid w:val="00D06B48"/>
    <w:rsid w:val="00D07495"/>
    <w:rsid w:val="00D12013"/>
    <w:rsid w:val="00D1619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57DA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73F"/>
    <w:rsid w:val="00F17B92"/>
    <w:rsid w:val="00F2072C"/>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87C"/>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004"/>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C405"/>
  <w15:docId w15:val="{2B233911-7466-450C-8D7B-93E4FBAE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8700C9"/>
    <w:pPr>
      <w:numPr>
        <w:numId w:val="6"/>
      </w:numPr>
      <w:spacing w:after="160"/>
      <w:ind w:left="357" w:hanging="357"/>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700C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070A80"/>
    <w:rPr>
      <w:color w:val="660066"/>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PolicyBulletsChar">
    <w:name w:val="Policy Bullets Char"/>
    <w:basedOn w:val="DefaultParagraphFont"/>
    <w:link w:val="PolicyBullets"/>
    <w:locked/>
    <w:rsid w:val="008700C9"/>
  </w:style>
  <w:style w:type="character" w:customStyle="1" w:styleId="UnresolvedMention">
    <w:name w:val="Unresolved Mention"/>
    <w:basedOn w:val="DefaultParagraphFont"/>
    <w:uiPriority w:val="99"/>
    <w:semiHidden/>
    <w:unhideWhenUsed/>
    <w:rsid w:val="00005BD7"/>
    <w:rPr>
      <w:color w:val="808080"/>
      <w:shd w:val="clear" w:color="auto" w:fill="E6E6E6"/>
    </w:rPr>
  </w:style>
  <w:style w:type="paragraph" w:styleId="NormalWeb">
    <w:name w:val="Normal (Web)"/>
    <w:basedOn w:val="Normal"/>
    <w:uiPriority w:val="99"/>
    <w:semiHidden/>
    <w:unhideWhenUsed/>
    <w:rsid w:val="00CA13B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5091451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297487893">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049150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319815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E7DD-60E0-4EF7-9964-8C8C8B59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6</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 Colby Primary School</cp:lastModifiedBy>
  <cp:revision>2</cp:revision>
  <dcterms:created xsi:type="dcterms:W3CDTF">2022-10-06T10:42:00Z</dcterms:created>
  <dcterms:modified xsi:type="dcterms:W3CDTF">2022-10-06T10:42:00Z</dcterms:modified>
</cp:coreProperties>
</file>